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775C" w:rsidRPr="00112E29" w:rsidRDefault="008B775C" w:rsidP="008B775C">
      <w:pPr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12E29">
        <w:rPr>
          <w:rFonts w:ascii="Times New Roman" w:hAnsi="Times New Roman" w:cs="Times New Roman"/>
          <w:b/>
          <w:sz w:val="24"/>
          <w:szCs w:val="24"/>
          <w:u w:val="single"/>
        </w:rPr>
        <w:t>NORTHWICH COMMUNITY SUPPORT (NCS)</w:t>
      </w:r>
    </w:p>
    <w:p w:rsidR="008B775C" w:rsidRPr="00112E29" w:rsidRDefault="007633B2" w:rsidP="008B775C">
      <w:pPr>
        <w:rPr>
          <w:rFonts w:ascii="Times New Roman" w:hAnsi="Times New Roman" w:cs="Times New Roman"/>
          <w:b/>
          <w:sz w:val="24"/>
          <w:szCs w:val="24"/>
        </w:rPr>
      </w:pPr>
      <w:r w:rsidRPr="00112E29">
        <w:rPr>
          <w:rFonts w:ascii="Times New Roman" w:hAnsi="Times New Roman" w:cs="Times New Roman"/>
          <w:b/>
          <w:sz w:val="24"/>
          <w:szCs w:val="24"/>
        </w:rPr>
        <w:t>Complaints/</w:t>
      </w:r>
      <w:r w:rsidR="008B775C" w:rsidRPr="00112E29">
        <w:rPr>
          <w:rFonts w:ascii="Times New Roman" w:hAnsi="Times New Roman" w:cs="Times New Roman"/>
          <w:b/>
          <w:sz w:val="24"/>
          <w:szCs w:val="24"/>
        </w:rPr>
        <w:t xml:space="preserve">Grievance </w:t>
      </w:r>
      <w:r w:rsidRPr="00112E29">
        <w:rPr>
          <w:rFonts w:ascii="Times New Roman" w:hAnsi="Times New Roman" w:cs="Times New Roman"/>
          <w:b/>
          <w:sz w:val="24"/>
          <w:szCs w:val="24"/>
        </w:rPr>
        <w:t>p</w:t>
      </w:r>
      <w:r w:rsidR="008B775C" w:rsidRPr="00112E29">
        <w:rPr>
          <w:rFonts w:ascii="Times New Roman" w:hAnsi="Times New Roman" w:cs="Times New Roman"/>
          <w:b/>
          <w:sz w:val="24"/>
          <w:szCs w:val="24"/>
        </w:rPr>
        <w:t>olicy</w:t>
      </w:r>
      <w:r w:rsidR="00515C3B">
        <w:rPr>
          <w:rFonts w:ascii="Times New Roman" w:hAnsi="Times New Roman" w:cs="Times New Roman"/>
          <w:b/>
          <w:sz w:val="24"/>
          <w:szCs w:val="24"/>
        </w:rPr>
        <w:t>.</w:t>
      </w:r>
    </w:p>
    <w:p w:rsidR="00112E29" w:rsidRPr="00112E29" w:rsidRDefault="00112E29" w:rsidP="008B775C">
      <w:p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>Any complain</w:t>
      </w:r>
      <w:r>
        <w:rPr>
          <w:rFonts w:ascii="Times New Roman" w:hAnsi="Times New Roman" w:cs="Times New Roman"/>
          <w:sz w:val="24"/>
          <w:szCs w:val="24"/>
        </w:rPr>
        <w:t>t</w:t>
      </w:r>
      <w:r w:rsidRPr="00112E29">
        <w:rPr>
          <w:rFonts w:ascii="Times New Roman" w:hAnsi="Times New Roman" w:cs="Times New Roman"/>
          <w:sz w:val="24"/>
          <w:szCs w:val="24"/>
        </w:rPr>
        <w:t xml:space="preserve"> or grievance must be reported to either the Hub team leader or </w:t>
      </w:r>
      <w:r>
        <w:rPr>
          <w:rFonts w:ascii="Times New Roman" w:hAnsi="Times New Roman" w:cs="Times New Roman"/>
          <w:sz w:val="24"/>
          <w:szCs w:val="24"/>
        </w:rPr>
        <w:t>trustee</w:t>
      </w:r>
      <w:r w:rsidRPr="00112E29">
        <w:rPr>
          <w:rFonts w:ascii="Times New Roman" w:hAnsi="Times New Roman" w:cs="Times New Roman"/>
          <w:sz w:val="24"/>
          <w:szCs w:val="24"/>
        </w:rPr>
        <w:t xml:space="preserve">. The Hub leader / trustee will try to resolve the </w:t>
      </w:r>
      <w:r w:rsidR="00BE3706">
        <w:rPr>
          <w:rFonts w:ascii="Times New Roman" w:hAnsi="Times New Roman" w:cs="Times New Roman"/>
          <w:sz w:val="24"/>
          <w:szCs w:val="24"/>
        </w:rPr>
        <w:t>complaint/ grievance verbally with</w:t>
      </w:r>
      <w:r w:rsidRPr="00112E29">
        <w:rPr>
          <w:rFonts w:ascii="Times New Roman" w:hAnsi="Times New Roman" w:cs="Times New Roman"/>
          <w:sz w:val="24"/>
          <w:szCs w:val="24"/>
        </w:rPr>
        <w:t xml:space="preserve"> all parties</w:t>
      </w:r>
      <w:r w:rsidR="00BE3706">
        <w:rPr>
          <w:rFonts w:ascii="Times New Roman" w:hAnsi="Times New Roman" w:cs="Times New Roman"/>
          <w:sz w:val="24"/>
          <w:szCs w:val="24"/>
        </w:rPr>
        <w:t xml:space="preserve"> and will try </w:t>
      </w:r>
      <w:r>
        <w:rPr>
          <w:rFonts w:ascii="Times New Roman" w:hAnsi="Times New Roman" w:cs="Times New Roman"/>
          <w:sz w:val="24"/>
          <w:szCs w:val="24"/>
        </w:rPr>
        <w:t>to finding a mutually satisfactory resolution.</w:t>
      </w:r>
      <w:r w:rsidRPr="00112E29">
        <w:rPr>
          <w:rFonts w:ascii="Times New Roman" w:hAnsi="Times New Roman" w:cs="Times New Roman"/>
          <w:sz w:val="24"/>
          <w:szCs w:val="24"/>
        </w:rPr>
        <w:t xml:space="preserve"> If the complaint or grievance has not been resolved to all </w:t>
      </w:r>
      <w:r w:rsidR="00184865" w:rsidRPr="00112E29">
        <w:rPr>
          <w:rFonts w:ascii="Times New Roman" w:hAnsi="Times New Roman" w:cs="Times New Roman"/>
          <w:sz w:val="24"/>
          <w:szCs w:val="24"/>
        </w:rPr>
        <w:t>parties’</w:t>
      </w:r>
      <w:r w:rsidRPr="00112E29">
        <w:rPr>
          <w:rFonts w:ascii="Times New Roman" w:hAnsi="Times New Roman" w:cs="Times New Roman"/>
          <w:sz w:val="24"/>
          <w:szCs w:val="24"/>
        </w:rPr>
        <w:t xml:space="preserve"> satisfaction. The complaint/ grievance must be made in writing and sent to the </w:t>
      </w:r>
      <w:r>
        <w:rPr>
          <w:rFonts w:ascii="Times New Roman" w:hAnsi="Times New Roman" w:cs="Times New Roman"/>
          <w:sz w:val="24"/>
          <w:szCs w:val="24"/>
        </w:rPr>
        <w:t>C</w:t>
      </w:r>
      <w:r w:rsidRPr="00112E29">
        <w:rPr>
          <w:rFonts w:ascii="Times New Roman" w:hAnsi="Times New Roman" w:cs="Times New Roman"/>
          <w:sz w:val="24"/>
          <w:szCs w:val="24"/>
        </w:rPr>
        <w:t xml:space="preserve">ompliance </w:t>
      </w:r>
      <w:r>
        <w:rPr>
          <w:rFonts w:ascii="Times New Roman" w:hAnsi="Times New Roman" w:cs="Times New Roman"/>
          <w:sz w:val="24"/>
          <w:szCs w:val="24"/>
        </w:rPr>
        <w:t>O</w:t>
      </w:r>
      <w:r w:rsidRPr="00112E29">
        <w:rPr>
          <w:rFonts w:ascii="Times New Roman" w:hAnsi="Times New Roman" w:cs="Times New Roman"/>
          <w:sz w:val="24"/>
          <w:szCs w:val="24"/>
        </w:rPr>
        <w:t>fficer.</w:t>
      </w:r>
    </w:p>
    <w:p w:rsidR="008B775C" w:rsidRPr="00112E29" w:rsidRDefault="008B775C" w:rsidP="008B775C">
      <w:p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 xml:space="preserve">NCS does not tolerate any form of bullying, harassment and discrimination and takes all allegations seriously whether they are one of the characteristics protected by </w:t>
      </w:r>
      <w:r w:rsidR="00184865" w:rsidRPr="00112E29">
        <w:rPr>
          <w:rFonts w:ascii="Times New Roman" w:hAnsi="Times New Roman" w:cs="Times New Roman"/>
          <w:sz w:val="24"/>
          <w:szCs w:val="24"/>
        </w:rPr>
        <w:t>law (</w:t>
      </w:r>
      <w:r w:rsidRPr="00112E29">
        <w:rPr>
          <w:rFonts w:ascii="Times New Roman" w:hAnsi="Times New Roman" w:cs="Times New Roman"/>
          <w:sz w:val="24"/>
          <w:szCs w:val="24"/>
        </w:rPr>
        <w:t>e.g. age, disability, gender identity, race, sex,</w:t>
      </w:r>
      <w:r w:rsidR="001F50A5" w:rsidRPr="00112E29">
        <w:rPr>
          <w:rFonts w:ascii="Times New Roman" w:hAnsi="Times New Roman" w:cs="Times New Roman"/>
          <w:sz w:val="24"/>
          <w:szCs w:val="24"/>
        </w:rPr>
        <w:t xml:space="preserve"> </w:t>
      </w:r>
      <w:r w:rsidRPr="00112E29">
        <w:rPr>
          <w:rFonts w:ascii="Times New Roman" w:hAnsi="Times New Roman" w:cs="Times New Roman"/>
          <w:sz w:val="24"/>
          <w:szCs w:val="24"/>
        </w:rPr>
        <w:t xml:space="preserve">sexual orientation) or not. </w:t>
      </w:r>
      <w:r w:rsidR="007633B2" w:rsidRPr="00112E29">
        <w:rPr>
          <w:rFonts w:ascii="Times New Roman" w:hAnsi="Times New Roman" w:cs="Times New Roman"/>
          <w:sz w:val="24"/>
          <w:szCs w:val="24"/>
        </w:rPr>
        <w:t xml:space="preserve">Everyone </w:t>
      </w:r>
      <w:r w:rsidRPr="00112E29">
        <w:rPr>
          <w:rFonts w:ascii="Times New Roman" w:hAnsi="Times New Roman" w:cs="Times New Roman"/>
          <w:sz w:val="24"/>
          <w:szCs w:val="24"/>
        </w:rPr>
        <w:t xml:space="preserve">should feel they are treated fairly where </w:t>
      </w:r>
      <w:r w:rsidR="00123188" w:rsidRPr="00112E29">
        <w:rPr>
          <w:rFonts w:ascii="Times New Roman" w:hAnsi="Times New Roman" w:cs="Times New Roman"/>
          <w:sz w:val="24"/>
          <w:szCs w:val="24"/>
        </w:rPr>
        <w:t>issues have been identified</w:t>
      </w:r>
      <w:r w:rsidRPr="00112E29">
        <w:rPr>
          <w:rFonts w:ascii="Times New Roman" w:hAnsi="Times New Roman" w:cs="Times New Roman"/>
          <w:sz w:val="24"/>
          <w:szCs w:val="24"/>
        </w:rPr>
        <w:t>.</w:t>
      </w:r>
    </w:p>
    <w:p w:rsidR="00AB355A" w:rsidRPr="00112E29" w:rsidRDefault="00AB355A" w:rsidP="008D67B8">
      <w:p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 xml:space="preserve">There is no restriction on what a </w:t>
      </w:r>
      <w:r w:rsidR="000741F6" w:rsidRPr="00112E29">
        <w:rPr>
          <w:rFonts w:ascii="Times New Roman" w:hAnsi="Times New Roman" w:cs="Times New Roman"/>
          <w:sz w:val="24"/>
          <w:szCs w:val="24"/>
        </w:rPr>
        <w:t xml:space="preserve">complainant </w:t>
      </w:r>
      <w:r w:rsidRPr="00112E29">
        <w:rPr>
          <w:rFonts w:ascii="Times New Roman" w:hAnsi="Times New Roman" w:cs="Times New Roman"/>
          <w:sz w:val="24"/>
          <w:szCs w:val="24"/>
        </w:rPr>
        <w:t xml:space="preserve">may raise </w:t>
      </w:r>
      <w:r w:rsidR="000741F6" w:rsidRPr="00112E29">
        <w:rPr>
          <w:rFonts w:ascii="Times New Roman" w:hAnsi="Times New Roman" w:cs="Times New Roman"/>
          <w:sz w:val="24"/>
          <w:szCs w:val="24"/>
        </w:rPr>
        <w:t xml:space="preserve">as </w:t>
      </w:r>
      <w:r w:rsidRPr="00112E29">
        <w:rPr>
          <w:rFonts w:ascii="Times New Roman" w:hAnsi="Times New Roman" w:cs="Times New Roman"/>
          <w:sz w:val="24"/>
          <w:szCs w:val="24"/>
        </w:rPr>
        <w:t xml:space="preserve">a grievance. Anyone who feels they have a </w:t>
      </w:r>
      <w:r w:rsidR="000741F6" w:rsidRPr="00112E29">
        <w:rPr>
          <w:rFonts w:ascii="Times New Roman" w:hAnsi="Times New Roman" w:cs="Times New Roman"/>
          <w:sz w:val="24"/>
          <w:szCs w:val="24"/>
        </w:rPr>
        <w:t xml:space="preserve">cause to be dissatisfied </w:t>
      </w:r>
      <w:r w:rsidRPr="00112E29">
        <w:rPr>
          <w:rFonts w:ascii="Times New Roman" w:hAnsi="Times New Roman" w:cs="Times New Roman"/>
          <w:sz w:val="24"/>
          <w:szCs w:val="24"/>
        </w:rPr>
        <w:t>is expected to:</w:t>
      </w:r>
      <w:r w:rsidR="00515C3B">
        <w:rPr>
          <w:rFonts w:ascii="Times New Roman" w:hAnsi="Times New Roman" w:cs="Times New Roman"/>
          <w:sz w:val="24"/>
          <w:szCs w:val="24"/>
        </w:rPr>
        <w:t>-</w:t>
      </w:r>
    </w:p>
    <w:p w:rsidR="00AB355A" w:rsidRPr="00112E29" w:rsidRDefault="00AB355A" w:rsidP="00AB35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>Allow a short period of reflection before deciding on a course of action</w:t>
      </w:r>
    </w:p>
    <w:p w:rsidR="00AB355A" w:rsidRPr="00112E29" w:rsidRDefault="00AB355A" w:rsidP="00AB355A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>Try to</w:t>
      </w:r>
      <w:r w:rsidR="009C31A0" w:rsidRPr="00112E29">
        <w:rPr>
          <w:rFonts w:ascii="Times New Roman" w:hAnsi="Times New Roman" w:cs="Times New Roman"/>
          <w:sz w:val="24"/>
          <w:szCs w:val="24"/>
        </w:rPr>
        <w:t xml:space="preserve"> resolve the issue themselves</w:t>
      </w:r>
      <w:r w:rsidR="00C155A1" w:rsidRPr="00112E29">
        <w:rPr>
          <w:rFonts w:ascii="Times New Roman" w:hAnsi="Times New Roman" w:cs="Times New Roman"/>
          <w:sz w:val="24"/>
          <w:szCs w:val="24"/>
        </w:rPr>
        <w:t>.</w:t>
      </w:r>
    </w:p>
    <w:p w:rsidR="00AB355A" w:rsidRPr="00112E29" w:rsidRDefault="00AB355A" w:rsidP="00AB355A">
      <w:p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 xml:space="preserve">Complaints must be raised without unreasonable delay and normally </w:t>
      </w:r>
      <w:r w:rsidR="00184865" w:rsidRPr="00112E29">
        <w:rPr>
          <w:rFonts w:ascii="Times New Roman" w:hAnsi="Times New Roman" w:cs="Times New Roman"/>
          <w:sz w:val="24"/>
          <w:szCs w:val="24"/>
        </w:rPr>
        <w:t>within 7</w:t>
      </w:r>
      <w:r w:rsidRPr="00112E29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Pr="00112E29">
        <w:rPr>
          <w:rFonts w:ascii="Times New Roman" w:hAnsi="Times New Roman" w:cs="Times New Roman"/>
          <w:sz w:val="24"/>
          <w:szCs w:val="24"/>
        </w:rPr>
        <w:t>days of the issue or incident which forms</w:t>
      </w:r>
      <w:r w:rsidR="00BE3706">
        <w:rPr>
          <w:rFonts w:ascii="Times New Roman" w:hAnsi="Times New Roman" w:cs="Times New Roman"/>
          <w:sz w:val="24"/>
          <w:szCs w:val="24"/>
        </w:rPr>
        <w:t xml:space="preserve"> the basis of the complaint. </w:t>
      </w:r>
    </w:p>
    <w:p w:rsidR="00AB355A" w:rsidRPr="00112E29" w:rsidRDefault="00AB355A" w:rsidP="00AB355A">
      <w:p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>All complaints should be dealt with promptly, transparently, fairly and consistently.</w:t>
      </w:r>
    </w:p>
    <w:p w:rsidR="00A8563C" w:rsidRPr="00112E29" w:rsidRDefault="00C155A1" w:rsidP="00AB355A">
      <w:p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>Once a written complaint has been received. The Compliance Officer</w:t>
      </w:r>
      <w:r w:rsidR="000847F2">
        <w:rPr>
          <w:rFonts w:ascii="Times New Roman" w:hAnsi="Times New Roman" w:cs="Times New Roman"/>
          <w:sz w:val="24"/>
          <w:szCs w:val="24"/>
        </w:rPr>
        <w:t xml:space="preserve"> (CO)</w:t>
      </w:r>
      <w:r w:rsidRPr="00112E29">
        <w:rPr>
          <w:rFonts w:ascii="Times New Roman" w:hAnsi="Times New Roman" w:cs="Times New Roman"/>
          <w:sz w:val="24"/>
          <w:szCs w:val="24"/>
        </w:rPr>
        <w:t xml:space="preserve"> </w:t>
      </w:r>
      <w:r w:rsidR="007E604E" w:rsidRPr="00112E29">
        <w:rPr>
          <w:rFonts w:ascii="Times New Roman" w:hAnsi="Times New Roman" w:cs="Times New Roman"/>
          <w:sz w:val="24"/>
          <w:szCs w:val="24"/>
        </w:rPr>
        <w:t xml:space="preserve">will follow </w:t>
      </w:r>
      <w:r w:rsidRPr="00112E29">
        <w:rPr>
          <w:rFonts w:ascii="Times New Roman" w:hAnsi="Times New Roman" w:cs="Times New Roman"/>
          <w:sz w:val="24"/>
          <w:szCs w:val="24"/>
        </w:rPr>
        <w:t>the Grievance procedure which consists of four stages:-</w:t>
      </w:r>
    </w:p>
    <w:p w:rsidR="00AB355A" w:rsidRPr="00112E29" w:rsidRDefault="000847F2" w:rsidP="00A856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Complaint must be in writing.</w:t>
      </w:r>
    </w:p>
    <w:p w:rsidR="00C155A1" w:rsidRPr="00112E29" w:rsidRDefault="000847F2" w:rsidP="00A856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 will i</w:t>
      </w:r>
      <w:r w:rsidR="00C155A1" w:rsidRPr="00112E29">
        <w:rPr>
          <w:rFonts w:ascii="Times New Roman" w:hAnsi="Times New Roman" w:cs="Times New Roman"/>
          <w:sz w:val="24"/>
          <w:szCs w:val="24"/>
        </w:rPr>
        <w:t>nvestigate/ interview as appropriate.</w:t>
      </w:r>
    </w:p>
    <w:p w:rsidR="00A8563C" w:rsidRDefault="000847F2" w:rsidP="00A856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 CO will a</w:t>
      </w:r>
      <w:r w:rsidR="00C155A1" w:rsidRPr="00112E29">
        <w:rPr>
          <w:rFonts w:ascii="Times New Roman" w:hAnsi="Times New Roman" w:cs="Times New Roman"/>
          <w:sz w:val="24"/>
          <w:szCs w:val="24"/>
        </w:rPr>
        <w:t>dvise on</w:t>
      </w:r>
      <w:r w:rsidR="00BE3706">
        <w:rPr>
          <w:rFonts w:ascii="Times New Roman" w:hAnsi="Times New Roman" w:cs="Times New Roman"/>
          <w:sz w:val="24"/>
          <w:szCs w:val="24"/>
        </w:rPr>
        <w:t xml:space="preserve"> the</w:t>
      </w:r>
      <w:r w:rsidR="00C155A1" w:rsidRPr="00112E29">
        <w:rPr>
          <w:rFonts w:ascii="Times New Roman" w:hAnsi="Times New Roman" w:cs="Times New Roman"/>
          <w:sz w:val="24"/>
          <w:szCs w:val="24"/>
        </w:rPr>
        <w:t xml:space="preserve"> outcome/ proposed action to be taken</w:t>
      </w:r>
      <w:r>
        <w:rPr>
          <w:rFonts w:ascii="Times New Roman" w:hAnsi="Times New Roman" w:cs="Times New Roman"/>
          <w:sz w:val="24"/>
          <w:szCs w:val="24"/>
        </w:rPr>
        <w:t xml:space="preserve"> to the Chairman</w:t>
      </w:r>
      <w:r w:rsidR="00C155A1" w:rsidRPr="00112E29">
        <w:rPr>
          <w:rFonts w:ascii="Times New Roman" w:hAnsi="Times New Roman" w:cs="Times New Roman"/>
          <w:sz w:val="24"/>
          <w:szCs w:val="24"/>
        </w:rPr>
        <w:t>.</w:t>
      </w:r>
    </w:p>
    <w:p w:rsidR="000847F2" w:rsidRPr="00112E29" w:rsidRDefault="000847F2" w:rsidP="00A856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Chairman supports the action. It is communicated to the complainants.</w:t>
      </w:r>
      <w:r w:rsidR="00BE3706">
        <w:rPr>
          <w:rFonts w:ascii="Times New Roman" w:hAnsi="Times New Roman" w:cs="Times New Roman"/>
          <w:sz w:val="24"/>
          <w:szCs w:val="24"/>
        </w:rPr>
        <w:t xml:space="preserve"> If </w:t>
      </w:r>
      <w:r w:rsidR="00515C3B">
        <w:rPr>
          <w:rFonts w:ascii="Times New Roman" w:hAnsi="Times New Roman" w:cs="Times New Roman"/>
          <w:sz w:val="24"/>
          <w:szCs w:val="24"/>
        </w:rPr>
        <w:t xml:space="preserve">the Chairman is not in support he/she may decide on an alternative course of action. </w:t>
      </w:r>
    </w:p>
    <w:p w:rsidR="00A8563C" w:rsidRPr="00112E29" w:rsidRDefault="00BE3706" w:rsidP="00A8563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If the Complainant is not satisfied with the decision of the (CO) or Chairman. They have the </w:t>
      </w:r>
      <w:r w:rsidR="000847F2">
        <w:rPr>
          <w:rFonts w:ascii="Times New Roman" w:hAnsi="Times New Roman" w:cs="Times New Roman"/>
          <w:sz w:val="24"/>
          <w:szCs w:val="24"/>
        </w:rPr>
        <w:t xml:space="preserve">Right of </w:t>
      </w:r>
      <w:bookmarkStart w:id="0" w:name="_GoBack"/>
      <w:bookmarkEnd w:id="0"/>
      <w:r w:rsidR="00184865">
        <w:rPr>
          <w:rFonts w:ascii="Times New Roman" w:hAnsi="Times New Roman" w:cs="Times New Roman"/>
          <w:sz w:val="24"/>
          <w:szCs w:val="24"/>
        </w:rPr>
        <w:t>Appeal to</w:t>
      </w:r>
      <w:r w:rsidR="000847F2">
        <w:rPr>
          <w:rFonts w:ascii="Times New Roman" w:hAnsi="Times New Roman" w:cs="Times New Roman"/>
          <w:sz w:val="24"/>
          <w:szCs w:val="24"/>
        </w:rPr>
        <w:t xml:space="preserve"> </w:t>
      </w:r>
      <w:r w:rsidR="00C155A1" w:rsidRPr="00112E29">
        <w:rPr>
          <w:rFonts w:ascii="Times New Roman" w:hAnsi="Times New Roman" w:cs="Times New Roman"/>
          <w:sz w:val="24"/>
          <w:szCs w:val="24"/>
        </w:rPr>
        <w:t>Board of Trustees. Only those Trustees not involved in the investigation may take part in the appeal. The Board of Trustees decision is final.</w:t>
      </w:r>
    </w:p>
    <w:p w:rsidR="00A8563C" w:rsidRPr="00112E29" w:rsidRDefault="00A8563C" w:rsidP="00A8563C">
      <w:p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>Where a grievance has been upheld and potential misconduct has been identified NCS will always consider whether disciplinary action should be taken.</w:t>
      </w:r>
    </w:p>
    <w:p w:rsidR="00A8563C" w:rsidRPr="00112E29" w:rsidRDefault="00A8563C" w:rsidP="00A8563C">
      <w:pPr>
        <w:rPr>
          <w:rFonts w:ascii="Times New Roman" w:hAnsi="Times New Roman" w:cs="Times New Roman"/>
          <w:b/>
          <w:sz w:val="24"/>
          <w:szCs w:val="24"/>
        </w:rPr>
      </w:pPr>
      <w:r w:rsidRPr="00112E29">
        <w:rPr>
          <w:rFonts w:ascii="Times New Roman" w:hAnsi="Times New Roman" w:cs="Times New Roman"/>
          <w:b/>
          <w:sz w:val="24"/>
          <w:szCs w:val="24"/>
        </w:rPr>
        <w:t>Scope of the policy</w:t>
      </w:r>
    </w:p>
    <w:p w:rsidR="00A8563C" w:rsidRPr="00112E29" w:rsidRDefault="00A8563C" w:rsidP="00A8563C">
      <w:pPr>
        <w:rPr>
          <w:rFonts w:ascii="Times New Roman" w:hAnsi="Times New Roman" w:cs="Times New Roman"/>
          <w:sz w:val="24"/>
          <w:szCs w:val="24"/>
        </w:rPr>
      </w:pPr>
      <w:r w:rsidRPr="00112E29">
        <w:rPr>
          <w:rFonts w:ascii="Times New Roman" w:hAnsi="Times New Roman" w:cs="Times New Roman"/>
          <w:sz w:val="24"/>
          <w:szCs w:val="24"/>
        </w:rPr>
        <w:t xml:space="preserve">This policy and its related procedures apply to all </w:t>
      </w:r>
      <w:r w:rsidR="00C155A1" w:rsidRPr="00112E29">
        <w:rPr>
          <w:rFonts w:ascii="Times New Roman" w:hAnsi="Times New Roman" w:cs="Times New Roman"/>
          <w:sz w:val="24"/>
          <w:szCs w:val="24"/>
        </w:rPr>
        <w:t>complaints</w:t>
      </w:r>
      <w:r w:rsidRPr="00112E29">
        <w:rPr>
          <w:rFonts w:ascii="Times New Roman" w:hAnsi="Times New Roman" w:cs="Times New Roman"/>
          <w:sz w:val="24"/>
          <w:szCs w:val="24"/>
        </w:rPr>
        <w:t>.</w:t>
      </w:r>
    </w:p>
    <w:p w:rsidR="008B775C" w:rsidRPr="008B775C" w:rsidRDefault="008B775C" w:rsidP="008B775C">
      <w:pPr>
        <w:rPr>
          <w:rFonts w:ascii="Arial" w:hAnsi="Arial" w:cs="Arial"/>
          <w:b/>
          <w:sz w:val="24"/>
          <w:szCs w:val="24"/>
        </w:rPr>
      </w:pPr>
    </w:p>
    <w:sectPr w:rsidR="008B775C" w:rsidRPr="008B775C" w:rsidSect="001A4657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22CC" w:rsidRDefault="009022CC" w:rsidP="00B429AF">
      <w:pPr>
        <w:spacing w:after="0" w:line="240" w:lineRule="auto"/>
      </w:pPr>
      <w:r>
        <w:separator/>
      </w:r>
    </w:p>
  </w:endnote>
  <w:endnote w:type="continuationSeparator" w:id="0">
    <w:p w:rsidR="009022CC" w:rsidRDefault="009022CC" w:rsidP="00B429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429AF" w:rsidRDefault="00B429AF">
    <w:pPr>
      <w:pStyle w:val="Footer"/>
      <w:pBdr>
        <w:top w:val="thinThickSmallGap" w:sz="24" w:space="1" w:color="622423" w:themeColor="accent2" w:themeShade="7F"/>
      </w:pBdr>
      <w:rPr>
        <w:rFonts w:asciiTheme="majorHAnsi" w:hAnsiTheme="majorHAnsi"/>
      </w:rPr>
    </w:pPr>
    <w:r>
      <w:rPr>
        <w:rFonts w:asciiTheme="majorHAnsi" w:hAnsiTheme="majorHAnsi"/>
      </w:rPr>
      <w:t xml:space="preserve">NCS Complaints </w:t>
    </w:r>
    <w:r w:rsidR="007A644E">
      <w:rPr>
        <w:rFonts w:asciiTheme="majorHAnsi" w:hAnsiTheme="majorHAnsi"/>
      </w:rPr>
      <w:t>Grievance Procedure September 2022</w:t>
    </w:r>
    <w:r>
      <w:rPr>
        <w:rFonts w:asciiTheme="majorHAnsi" w:hAnsiTheme="majorHAnsi"/>
      </w:rPr>
      <w:t xml:space="preserve"> </w:t>
    </w:r>
    <w:r>
      <w:rPr>
        <w:rFonts w:asciiTheme="majorHAnsi" w:hAnsiTheme="majorHAnsi"/>
      </w:rPr>
      <w:ptab w:relativeTo="margin" w:alignment="right" w:leader="none"/>
    </w:r>
    <w:r>
      <w:rPr>
        <w:rFonts w:asciiTheme="majorHAnsi" w:hAnsiTheme="majorHAnsi"/>
      </w:rPr>
      <w:t xml:space="preserve">Page </w:t>
    </w:r>
    <w:r w:rsidR="009022CC">
      <w:fldChar w:fldCharType="begin"/>
    </w:r>
    <w:r w:rsidR="009022CC">
      <w:instrText xml:space="preserve"> PAGE   \* MERGEFORMAT </w:instrText>
    </w:r>
    <w:r w:rsidR="009022CC">
      <w:fldChar w:fldCharType="separate"/>
    </w:r>
    <w:r w:rsidR="00184865" w:rsidRPr="00184865">
      <w:rPr>
        <w:rFonts w:asciiTheme="majorHAnsi" w:hAnsiTheme="majorHAnsi"/>
        <w:noProof/>
      </w:rPr>
      <w:t>1</w:t>
    </w:r>
    <w:r w:rsidR="009022CC">
      <w:rPr>
        <w:rFonts w:asciiTheme="majorHAnsi" w:hAnsiTheme="majorHAnsi"/>
        <w:noProof/>
      </w:rPr>
      <w:fldChar w:fldCharType="end"/>
    </w:r>
  </w:p>
  <w:p w:rsidR="00B429AF" w:rsidRDefault="00B429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22CC" w:rsidRDefault="009022CC" w:rsidP="00B429AF">
      <w:pPr>
        <w:spacing w:after="0" w:line="240" w:lineRule="auto"/>
      </w:pPr>
      <w:r>
        <w:separator/>
      </w:r>
    </w:p>
  </w:footnote>
  <w:footnote w:type="continuationSeparator" w:id="0">
    <w:p w:rsidR="009022CC" w:rsidRDefault="009022CC" w:rsidP="00B429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E01C7D"/>
    <w:multiLevelType w:val="hybridMultilevel"/>
    <w:tmpl w:val="24E6CE0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05802D8"/>
    <w:multiLevelType w:val="hybridMultilevel"/>
    <w:tmpl w:val="859AC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E461FC"/>
    <w:multiLevelType w:val="hybridMultilevel"/>
    <w:tmpl w:val="AFF25F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775C"/>
    <w:rsid w:val="000741F6"/>
    <w:rsid w:val="000847F2"/>
    <w:rsid w:val="00112E29"/>
    <w:rsid w:val="00123188"/>
    <w:rsid w:val="00184865"/>
    <w:rsid w:val="001A4657"/>
    <w:rsid w:val="001F50A5"/>
    <w:rsid w:val="0031447B"/>
    <w:rsid w:val="003F08AB"/>
    <w:rsid w:val="00431A0A"/>
    <w:rsid w:val="004945F0"/>
    <w:rsid w:val="004D4DBC"/>
    <w:rsid w:val="004F5147"/>
    <w:rsid w:val="00515C3B"/>
    <w:rsid w:val="00516A47"/>
    <w:rsid w:val="005F5466"/>
    <w:rsid w:val="0062704B"/>
    <w:rsid w:val="00641F74"/>
    <w:rsid w:val="007633B2"/>
    <w:rsid w:val="007A644E"/>
    <w:rsid w:val="007E604E"/>
    <w:rsid w:val="008B775C"/>
    <w:rsid w:val="008D67B8"/>
    <w:rsid w:val="009022CC"/>
    <w:rsid w:val="009C31A0"/>
    <w:rsid w:val="00A8563C"/>
    <w:rsid w:val="00A86556"/>
    <w:rsid w:val="00AB355A"/>
    <w:rsid w:val="00B429AF"/>
    <w:rsid w:val="00B660FE"/>
    <w:rsid w:val="00B77073"/>
    <w:rsid w:val="00BE3706"/>
    <w:rsid w:val="00C155A1"/>
    <w:rsid w:val="00C96A6C"/>
    <w:rsid w:val="00F87CD4"/>
    <w:rsid w:val="00F97B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AF22C6-DE06-4025-B6EF-C842F3A68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A46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D67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B42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429AF"/>
  </w:style>
  <w:style w:type="paragraph" w:styleId="Footer">
    <w:name w:val="footer"/>
    <w:basedOn w:val="Normal"/>
    <w:link w:val="FooterChar"/>
    <w:uiPriority w:val="99"/>
    <w:unhideWhenUsed/>
    <w:rsid w:val="00B429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429AF"/>
  </w:style>
  <w:style w:type="paragraph" w:styleId="BalloonText">
    <w:name w:val="Balloon Text"/>
    <w:basedOn w:val="Normal"/>
    <w:link w:val="BalloonTextChar"/>
    <w:uiPriority w:val="99"/>
    <w:semiHidden/>
    <w:unhideWhenUsed/>
    <w:rsid w:val="00B429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29A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334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lee.burstow</cp:lastModifiedBy>
  <cp:revision>12</cp:revision>
  <dcterms:created xsi:type="dcterms:W3CDTF">2021-06-21T14:36:00Z</dcterms:created>
  <dcterms:modified xsi:type="dcterms:W3CDTF">2023-03-19T16:51:00Z</dcterms:modified>
</cp:coreProperties>
</file>